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642" w:rsidRPr="00B11996" w:rsidRDefault="00865D7E" w:rsidP="00865D7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  <w:r w:rsidR="00A17642" w:rsidRPr="00B11996">
        <w:rPr>
          <w:rFonts w:ascii="Times New Roman" w:hAnsi="Times New Roman" w:cs="Times New Roman"/>
          <w:b/>
          <w:sz w:val="28"/>
          <w:szCs w:val="28"/>
        </w:rPr>
        <w:t>по физкультуре</w:t>
      </w:r>
    </w:p>
    <w:p w:rsidR="00865D7E" w:rsidRPr="00B11996" w:rsidRDefault="00865D7E" w:rsidP="00865D7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>(школьный этап) 2016-2017 уч.</w:t>
      </w:r>
      <w:r w:rsidR="00A17642" w:rsidRPr="00B119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199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65D7E" w:rsidRPr="00B11996" w:rsidRDefault="00865D7E" w:rsidP="00865D7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>9 – 11 класс</w:t>
      </w:r>
    </w:p>
    <w:p w:rsidR="00F70131" w:rsidRDefault="00865D7E" w:rsidP="00865D7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2048F">
        <w:rPr>
          <w:rFonts w:ascii="Times New Roman" w:hAnsi="Times New Roman" w:cs="Times New Roman"/>
          <w:sz w:val="24"/>
          <w:szCs w:val="24"/>
        </w:rPr>
        <w:t xml:space="preserve">Теоретико-методические задания </w:t>
      </w:r>
    </w:p>
    <w:p w:rsidR="00D837CF" w:rsidRDefault="00D837CF" w:rsidP="00865D7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– 45 мин</w:t>
      </w:r>
    </w:p>
    <w:p w:rsidR="00D837CF" w:rsidRPr="0092048F" w:rsidRDefault="00D837CF" w:rsidP="00865D7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- 20</w:t>
      </w:r>
    </w:p>
    <w:p w:rsidR="0092048F" w:rsidRPr="00D837CF" w:rsidRDefault="0092048F" w:rsidP="00865D7E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37CF">
        <w:rPr>
          <w:rFonts w:ascii="Times New Roman" w:hAnsi="Times New Roman" w:cs="Times New Roman"/>
          <w:i/>
          <w:sz w:val="24"/>
          <w:szCs w:val="24"/>
        </w:rPr>
        <w:t>Правильно выполненные задания этой группы оцениваются в 1 балл.</w:t>
      </w:r>
    </w:p>
    <w:p w:rsidR="00B11996" w:rsidRPr="0092048F" w:rsidRDefault="001E4461" w:rsidP="001E4461">
      <w:pPr>
        <w:pStyle w:val="a3"/>
        <w:numPr>
          <w:ilvl w:val="0"/>
          <w:numId w:val="1"/>
        </w:num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t>Термин «Олимпиада» в Древней Греции означал…</w:t>
      </w:r>
    </w:p>
    <w:p w:rsidR="001E4461" w:rsidRP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4461">
        <w:rPr>
          <w:rFonts w:ascii="Times New Roman" w:hAnsi="Times New Roman" w:cs="Times New Roman"/>
          <w:sz w:val="24"/>
          <w:szCs w:val="24"/>
        </w:rPr>
        <w:t xml:space="preserve">А соревнования, проводимые во время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E4461">
        <w:rPr>
          <w:rFonts w:ascii="Times New Roman" w:hAnsi="Times New Roman" w:cs="Times New Roman"/>
          <w:sz w:val="24"/>
          <w:szCs w:val="24"/>
        </w:rPr>
        <w:t>лимпийских игр;</w:t>
      </w:r>
    </w:p>
    <w:p w:rsidR="001E4461" w:rsidRP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4461">
        <w:rPr>
          <w:rFonts w:ascii="Times New Roman" w:hAnsi="Times New Roman" w:cs="Times New Roman"/>
          <w:sz w:val="24"/>
          <w:szCs w:val="24"/>
        </w:rPr>
        <w:t>Б первый год четырёхлетия, наступление которого празднуют Олимпийские игры;</w:t>
      </w:r>
    </w:p>
    <w:p w:rsidR="001E4461" w:rsidRP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4461">
        <w:rPr>
          <w:rFonts w:ascii="Times New Roman" w:hAnsi="Times New Roman" w:cs="Times New Roman"/>
          <w:sz w:val="24"/>
          <w:szCs w:val="24"/>
        </w:rPr>
        <w:t>В четырёхлетний период между Олимпийскими играми;</w:t>
      </w:r>
    </w:p>
    <w:p w:rsid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4461">
        <w:rPr>
          <w:rFonts w:ascii="Times New Roman" w:hAnsi="Times New Roman" w:cs="Times New Roman"/>
          <w:sz w:val="24"/>
          <w:szCs w:val="24"/>
        </w:rPr>
        <w:t>Г год проведения Олимпийских игр.</w:t>
      </w:r>
    </w:p>
    <w:p w:rsidR="001E4461" w:rsidRPr="00C870A2" w:rsidRDefault="001E4461" w:rsidP="001E4461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870A2">
        <w:rPr>
          <w:rFonts w:ascii="Times New Roman" w:hAnsi="Times New Roman" w:cs="Times New Roman"/>
          <w:b/>
          <w:sz w:val="24"/>
          <w:szCs w:val="24"/>
        </w:rPr>
        <w:t>Зимние Олимпийские игры празднуются…</w:t>
      </w:r>
    </w:p>
    <w:p w:rsid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течение первого года празднуемой Олимпиады;</w:t>
      </w:r>
    </w:p>
    <w:p w:rsid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в течение второго календарного года, следующего после года начала Олимпиады;</w:t>
      </w:r>
    </w:p>
    <w:p w:rsid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течение последнего года празднуемой Олимпиады;</w:t>
      </w:r>
    </w:p>
    <w:p w:rsidR="001E4461" w:rsidRDefault="001E4461" w:rsidP="001E4461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в високосный год.</w:t>
      </w:r>
    </w:p>
    <w:p w:rsidR="001E4461" w:rsidRPr="00C870A2" w:rsidRDefault="001E4461" w:rsidP="001E4461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870A2">
        <w:rPr>
          <w:rFonts w:ascii="Times New Roman" w:hAnsi="Times New Roman" w:cs="Times New Roman"/>
          <w:b/>
          <w:sz w:val="24"/>
          <w:szCs w:val="24"/>
        </w:rPr>
        <w:t>Виды двигательной активности, благотворно воздействующие</w:t>
      </w:r>
      <w:r w:rsidR="00C870A2" w:rsidRPr="00C870A2">
        <w:rPr>
          <w:rFonts w:ascii="Times New Roman" w:hAnsi="Times New Roman" w:cs="Times New Roman"/>
          <w:b/>
          <w:sz w:val="24"/>
          <w:szCs w:val="24"/>
        </w:rPr>
        <w:t xml:space="preserve"> на физическое состояние и развитие человека, принято называть…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физическими упражнениями;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физическим трудом;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физической культурой;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физическим воспитанием.</w:t>
      </w:r>
    </w:p>
    <w:p w:rsidR="00C870A2" w:rsidRPr="003247DC" w:rsidRDefault="00C870A2" w:rsidP="00C870A2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247DC">
        <w:rPr>
          <w:rFonts w:ascii="Times New Roman" w:hAnsi="Times New Roman" w:cs="Times New Roman"/>
          <w:b/>
          <w:sz w:val="24"/>
          <w:szCs w:val="24"/>
        </w:rPr>
        <w:t>Физическая нагрузка организма человека обусловлена…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напряжением определённых мышечных групп;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временем и количеством повторений двигательных действий;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внешними параметрами его двигательной активности;</w:t>
      </w:r>
    </w:p>
    <w:p w:rsidR="00C870A2" w:rsidRDefault="00C870A2" w:rsidP="00C870A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подготовленностью и состоянием здоровья человека.</w:t>
      </w:r>
    </w:p>
    <w:p w:rsidR="00C870A2" w:rsidRPr="003247DC" w:rsidRDefault="00C870A2" w:rsidP="00C870A2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247DC">
        <w:rPr>
          <w:rFonts w:ascii="Times New Roman" w:hAnsi="Times New Roman" w:cs="Times New Roman"/>
          <w:b/>
          <w:sz w:val="24"/>
          <w:szCs w:val="24"/>
        </w:rPr>
        <w:t>Состав и последовательность действий, необходимых для решения двигательной задачи</w:t>
      </w:r>
      <w:r w:rsidR="003247DC" w:rsidRPr="003247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7DC">
        <w:rPr>
          <w:rFonts w:ascii="Times New Roman" w:hAnsi="Times New Roman" w:cs="Times New Roman"/>
          <w:b/>
          <w:sz w:val="24"/>
          <w:szCs w:val="24"/>
        </w:rPr>
        <w:t>определённым способом</w:t>
      </w:r>
      <w:r w:rsidR="003247DC" w:rsidRPr="003247DC">
        <w:rPr>
          <w:rFonts w:ascii="Times New Roman" w:hAnsi="Times New Roman" w:cs="Times New Roman"/>
          <w:b/>
          <w:sz w:val="24"/>
          <w:szCs w:val="24"/>
        </w:rPr>
        <w:t>,</w:t>
      </w:r>
      <w:r w:rsidRPr="003247DC">
        <w:rPr>
          <w:rFonts w:ascii="Times New Roman" w:hAnsi="Times New Roman" w:cs="Times New Roman"/>
          <w:b/>
          <w:sz w:val="24"/>
          <w:szCs w:val="24"/>
        </w:rPr>
        <w:t xml:space="preserve"> принято называть</w:t>
      </w:r>
      <w:r w:rsidR="003247DC" w:rsidRPr="003247DC">
        <w:rPr>
          <w:rFonts w:ascii="Times New Roman" w:hAnsi="Times New Roman" w:cs="Times New Roman"/>
          <w:b/>
          <w:sz w:val="24"/>
          <w:szCs w:val="24"/>
        </w:rPr>
        <w:t>…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корнем техники;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главным звеном техники;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деталями техники;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основой техники.</w:t>
      </w:r>
    </w:p>
    <w:p w:rsidR="003247DC" w:rsidRPr="003247DC" w:rsidRDefault="003247DC" w:rsidP="003247DC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247DC">
        <w:rPr>
          <w:rFonts w:ascii="Times New Roman" w:hAnsi="Times New Roman" w:cs="Times New Roman"/>
          <w:b/>
          <w:sz w:val="24"/>
          <w:szCs w:val="24"/>
        </w:rPr>
        <w:t>Подводящие упражнения применяются…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если обучающийся недостаточно физически развит;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если в двигательном фонде отсутствуют опорные элементы;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если необходимо устранять причины возникновения ошибок;</w:t>
      </w:r>
    </w:p>
    <w:p w:rsidR="003247DC" w:rsidRDefault="003247DC" w:rsidP="003247D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если применяется метод целостно-аналитического упражнения.</w:t>
      </w:r>
    </w:p>
    <w:p w:rsidR="003247DC" w:rsidRPr="0092048F" w:rsidRDefault="003247DC" w:rsidP="003247DC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t>Комплексы генетически обусловленных биологических свойств организма человека, благодаря которым возможна двигательная активность</w:t>
      </w:r>
      <w:r w:rsidR="007A5005" w:rsidRPr="0092048F">
        <w:rPr>
          <w:rFonts w:ascii="Times New Roman" w:hAnsi="Times New Roman" w:cs="Times New Roman"/>
          <w:b/>
          <w:sz w:val="24"/>
          <w:szCs w:val="24"/>
        </w:rPr>
        <w:t>, принято называть…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функциональными системами;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физическими качествами;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мышечными напряжениями;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координационными способностями.</w:t>
      </w:r>
    </w:p>
    <w:p w:rsidR="007A5005" w:rsidRPr="0092048F" w:rsidRDefault="007A5005" w:rsidP="007A5005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t>При воспитании общей выносливости наиболее целесообразно применять…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круговую тренировку в интервальном режиме;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метод повторного упражнения с большей интенсивностью;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метод непрерывного упражнения с умеренной интенсивностью;</w:t>
      </w:r>
    </w:p>
    <w:p w:rsidR="007A5005" w:rsidRDefault="007A5005" w:rsidP="007A5005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метод интервального упражнения в гликолитическом режиме.</w:t>
      </w:r>
    </w:p>
    <w:p w:rsidR="007A5005" w:rsidRPr="0092048F" w:rsidRDefault="007A5005" w:rsidP="007A5005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lastRenderedPageBreak/>
        <w:t>Развивающийся эффект при воспитании выносливости школьников наблюдается при выполнении упражнений</w:t>
      </w:r>
      <w:r w:rsidR="005A1572" w:rsidRPr="0092048F">
        <w:rPr>
          <w:rFonts w:ascii="Times New Roman" w:hAnsi="Times New Roman" w:cs="Times New Roman"/>
          <w:b/>
          <w:sz w:val="24"/>
          <w:szCs w:val="24"/>
        </w:rPr>
        <w:t>, повышающих частоту сердечных сокращений до…</w:t>
      </w:r>
    </w:p>
    <w:p w:rsidR="005A1572" w:rsidRDefault="005A1572" w:rsidP="005A157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160 уд/мин и выше;</w:t>
      </w:r>
    </w:p>
    <w:p w:rsidR="005A1572" w:rsidRDefault="005A1572" w:rsidP="005A157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160 уд/мин;</w:t>
      </w:r>
    </w:p>
    <w:p w:rsidR="005A1572" w:rsidRDefault="005A1572" w:rsidP="005A1572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140 уд/мин;</w:t>
      </w:r>
    </w:p>
    <w:p w:rsidR="005A1572" w:rsidRDefault="005A1572" w:rsidP="005A1572">
      <w:pPr>
        <w:spacing w:after="0" w:line="240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5A1572">
        <w:rPr>
          <w:rFonts w:ascii="Times New Roman" w:hAnsi="Times New Roman" w:cs="Times New Roman"/>
          <w:sz w:val="24"/>
          <w:szCs w:val="24"/>
        </w:rPr>
        <w:t>Г 120 уд/мин.</w:t>
      </w:r>
    </w:p>
    <w:p w:rsidR="005A1572" w:rsidRPr="0092048F" w:rsidRDefault="005A1572" w:rsidP="005A1572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t>В какой последовательности целесообразно выполнять упражнения во время утренней гигиенической гимнастики?</w:t>
      </w:r>
    </w:p>
    <w:p w:rsidR="005A1572" w:rsidRDefault="005A1572" w:rsidP="005A1572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Упражнения, укрепляющие основные мышечные группы;</w:t>
      </w:r>
    </w:p>
    <w:p w:rsidR="005A1572" w:rsidRDefault="005A1572" w:rsidP="005A1572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Упражнения, укрепляющие мышцы брюшного пресса;</w:t>
      </w:r>
    </w:p>
    <w:p w:rsidR="005A1572" w:rsidRDefault="005A1572" w:rsidP="005A1572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Упражнения на дыхание, расслабление и восстановление;</w:t>
      </w:r>
    </w:p>
    <w:p w:rsidR="005A1572" w:rsidRDefault="005A1572" w:rsidP="005A1572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Упражнения, способствующие переходу организма в рабочее состояние;</w:t>
      </w:r>
    </w:p>
    <w:p w:rsidR="005A1572" w:rsidRDefault="005A1572" w:rsidP="005A1572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Упражнения для ног: выпады, приседания, подскоки;</w:t>
      </w:r>
    </w:p>
    <w:p w:rsidR="005A1572" w:rsidRDefault="005A1572" w:rsidP="005A1572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Упражнения, активизирующие деятельность сердечно-сосудистой системы</w:t>
      </w:r>
      <w:r w:rsidR="00F029A6">
        <w:rPr>
          <w:rFonts w:ascii="Times New Roman" w:hAnsi="Times New Roman" w:cs="Times New Roman"/>
          <w:sz w:val="24"/>
          <w:szCs w:val="24"/>
        </w:rPr>
        <w:t>;</w:t>
      </w:r>
    </w:p>
    <w:p w:rsidR="00F029A6" w:rsidRDefault="00F029A6" w:rsidP="005A1572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Упражнения, увеличивающие гибкость.</w:t>
      </w:r>
    </w:p>
    <w:p w:rsidR="0092048F" w:rsidRDefault="0092048F" w:rsidP="0092048F">
      <w:pPr>
        <w:pStyle w:val="a3"/>
        <w:spacing w:after="0" w:line="240" w:lineRule="atLea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1,2,3,4,5,6,7.   Б 7,5,3,6,1,2,4.   В 5,4,6,2,3,</w:t>
      </w:r>
      <w:r w:rsidR="00035E91">
        <w:rPr>
          <w:rFonts w:ascii="Times New Roman" w:hAnsi="Times New Roman" w:cs="Times New Roman"/>
          <w:sz w:val="24"/>
          <w:szCs w:val="24"/>
        </w:rPr>
        <w:t>7,1.   Г 4,6,1,7,2,5,3.</w:t>
      </w:r>
    </w:p>
    <w:p w:rsidR="00F029A6" w:rsidRPr="0092048F" w:rsidRDefault="00F029A6" w:rsidP="00F029A6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t>Главной причиной нарушения осанки является…</w:t>
      </w:r>
    </w:p>
    <w:p w:rsidR="00F029A6" w:rsidRDefault="00F029A6" w:rsidP="00F029A6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F029A6">
        <w:rPr>
          <w:rFonts w:ascii="Times New Roman" w:hAnsi="Times New Roman" w:cs="Times New Roman"/>
          <w:sz w:val="24"/>
          <w:szCs w:val="24"/>
        </w:rPr>
        <w:t>А слабость мышц;</w:t>
      </w:r>
    </w:p>
    <w:p w:rsidR="00F029A6" w:rsidRDefault="00F029A6" w:rsidP="00F029A6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привычка к определённым позам;</w:t>
      </w:r>
    </w:p>
    <w:p w:rsidR="00F029A6" w:rsidRDefault="00F029A6" w:rsidP="00F029A6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отсутствие движений во время школьных уроков;</w:t>
      </w:r>
    </w:p>
    <w:p w:rsidR="00F029A6" w:rsidRDefault="00F029A6" w:rsidP="00F029A6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ношение сумки, портфеля в одной руке.</w:t>
      </w:r>
    </w:p>
    <w:p w:rsidR="00F029A6" w:rsidRPr="0092048F" w:rsidRDefault="00F029A6" w:rsidP="00F029A6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t xml:space="preserve">При выполнении упражнений вдох не следует делать </w:t>
      </w:r>
      <w:proofErr w:type="gramStart"/>
      <w:r w:rsidRPr="0092048F">
        <w:rPr>
          <w:rFonts w:ascii="Times New Roman" w:hAnsi="Times New Roman" w:cs="Times New Roman"/>
          <w:b/>
          <w:sz w:val="24"/>
          <w:szCs w:val="24"/>
        </w:rPr>
        <w:t>во время</w:t>
      </w:r>
      <w:proofErr w:type="gramEnd"/>
      <w:r w:rsidRPr="0092048F">
        <w:rPr>
          <w:rFonts w:ascii="Times New Roman" w:hAnsi="Times New Roman" w:cs="Times New Roman"/>
          <w:b/>
          <w:sz w:val="24"/>
          <w:szCs w:val="24"/>
        </w:rPr>
        <w:t>…</w:t>
      </w:r>
    </w:p>
    <w:p w:rsidR="00F029A6" w:rsidRDefault="00F029A6" w:rsidP="00F029A6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рекомендации относительного времени вдоха или выдоха не нужны;</w:t>
      </w:r>
    </w:p>
    <w:p w:rsidR="00F029A6" w:rsidRDefault="00F029A6" w:rsidP="00F029A6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прогибания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туловища назад;</w:t>
      </w:r>
    </w:p>
    <w:p w:rsidR="00F029A6" w:rsidRDefault="00F029A6" w:rsidP="00F029A6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возвращения в исходное положение после поворота, вращения тела;</w:t>
      </w:r>
    </w:p>
    <w:p w:rsidR="00F029A6" w:rsidRDefault="00F029A6" w:rsidP="00F029A6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поворотах, вращениях тела, наклонах.</w:t>
      </w:r>
    </w:p>
    <w:p w:rsidR="007A0F03" w:rsidRPr="0092048F" w:rsidRDefault="00F029A6" w:rsidP="00F029A6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92048F">
        <w:rPr>
          <w:rFonts w:ascii="Times New Roman" w:hAnsi="Times New Roman" w:cs="Times New Roman"/>
          <w:b/>
          <w:sz w:val="24"/>
          <w:szCs w:val="24"/>
        </w:rPr>
        <w:t xml:space="preserve">Здоровый образ жизни </w:t>
      </w:r>
      <w:r w:rsidR="007A0F03" w:rsidRPr="0092048F">
        <w:rPr>
          <w:rFonts w:ascii="Times New Roman" w:hAnsi="Times New Roman" w:cs="Times New Roman"/>
          <w:b/>
          <w:sz w:val="24"/>
          <w:szCs w:val="24"/>
        </w:rPr>
        <w:t>–</w:t>
      </w:r>
      <w:r w:rsidRPr="0092048F">
        <w:rPr>
          <w:rFonts w:ascii="Times New Roman" w:hAnsi="Times New Roman" w:cs="Times New Roman"/>
          <w:b/>
          <w:sz w:val="24"/>
          <w:szCs w:val="24"/>
        </w:rPr>
        <w:t xml:space="preserve"> это</w:t>
      </w:r>
      <w:r w:rsidR="007A0F03" w:rsidRPr="0092048F">
        <w:rPr>
          <w:rFonts w:ascii="Times New Roman" w:hAnsi="Times New Roman" w:cs="Times New Roman"/>
          <w:b/>
          <w:sz w:val="24"/>
          <w:szCs w:val="24"/>
        </w:rPr>
        <w:t xml:space="preserve"> способ жизнедеятельности, направленный на…</w:t>
      </w:r>
    </w:p>
    <w:p w:rsidR="007A0F03" w:rsidRDefault="007A0F03" w:rsidP="007A0F03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развитие физических качеств людей;</w:t>
      </w:r>
    </w:p>
    <w:p w:rsidR="007A0F03" w:rsidRDefault="007A0F03" w:rsidP="007A0F03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поддержание высокой работоспособности людей;</w:t>
      </w:r>
    </w:p>
    <w:p w:rsidR="007A0F03" w:rsidRDefault="007A0F03" w:rsidP="007A0F03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сохранение и улучшение здоровья людей;</w:t>
      </w:r>
    </w:p>
    <w:p w:rsidR="007A0F03" w:rsidRDefault="007A0F03" w:rsidP="007A0F03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подготовку к профессиональной деятельности.</w:t>
      </w:r>
    </w:p>
    <w:p w:rsidR="00D837CF" w:rsidRDefault="00D837CF" w:rsidP="007A0F03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35E91" w:rsidRPr="00035E91" w:rsidRDefault="00035E91" w:rsidP="007A0F03">
      <w:pPr>
        <w:pStyle w:val="a3"/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035E91">
        <w:rPr>
          <w:rFonts w:ascii="Times New Roman" w:hAnsi="Times New Roman" w:cs="Times New Roman"/>
          <w:i/>
          <w:sz w:val="24"/>
          <w:szCs w:val="24"/>
        </w:rPr>
        <w:t>Задания в открытой форме, т.е. без предложенных вариантов ответов. При выполнении этого задания необходимо самостоятельно подобрать определение(слово), которое, завершая высказывание, образует истинное утверждение. Подобранное определение(слово) вписывайте в соответствующую строчку бланка ответов.</w:t>
      </w:r>
    </w:p>
    <w:p w:rsidR="00035E91" w:rsidRPr="00D837CF" w:rsidRDefault="00035E91" w:rsidP="007A0F03">
      <w:pPr>
        <w:pStyle w:val="a3"/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035E91">
        <w:rPr>
          <w:rFonts w:ascii="Times New Roman" w:hAnsi="Times New Roman" w:cs="Times New Roman"/>
          <w:i/>
          <w:sz w:val="24"/>
          <w:szCs w:val="24"/>
        </w:rPr>
        <w:t xml:space="preserve">Правильное выполнение заданий этой группы оценивается </w:t>
      </w:r>
      <w:r w:rsidRPr="00D837CF">
        <w:rPr>
          <w:rFonts w:ascii="Times New Roman" w:hAnsi="Times New Roman" w:cs="Times New Roman"/>
          <w:b/>
          <w:i/>
          <w:sz w:val="24"/>
          <w:szCs w:val="24"/>
        </w:rPr>
        <w:t>в 2 балла.</w:t>
      </w:r>
    </w:p>
    <w:p w:rsidR="00F029A6" w:rsidRDefault="00F029A6" w:rsidP="007A0F03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E91">
        <w:rPr>
          <w:rFonts w:ascii="Times New Roman" w:hAnsi="Times New Roman" w:cs="Times New Roman"/>
          <w:sz w:val="24"/>
          <w:szCs w:val="24"/>
        </w:rPr>
        <w:t>Система физических упражнений, связанных с выполнением</w:t>
      </w:r>
      <w:r w:rsidR="007B6263">
        <w:rPr>
          <w:rFonts w:ascii="Times New Roman" w:hAnsi="Times New Roman" w:cs="Times New Roman"/>
          <w:sz w:val="24"/>
          <w:szCs w:val="24"/>
        </w:rPr>
        <w:t xml:space="preserve"> вращений тела в разных плоскостях с опорой и без опоры и сохранением равновесия одним спортсменом, вдвоём или группами, называется</w:t>
      </w:r>
      <w:r w:rsidR="009B64AC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9B64AC" w:rsidRDefault="009B64AC" w:rsidP="007A0F03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Положение, занимающегося на снаряде, при котором его плечи находятся ниже точек хвата, в гимнастике обозначается как _________________________________</w:t>
      </w:r>
    </w:p>
    <w:p w:rsidR="00D837CF" w:rsidRDefault="00D837CF" w:rsidP="00D837CF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B64AC" w:rsidRDefault="009B64AC" w:rsidP="009B64AC">
      <w:pPr>
        <w:pStyle w:val="a3"/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9B64AC">
        <w:rPr>
          <w:rFonts w:ascii="Times New Roman" w:hAnsi="Times New Roman" w:cs="Times New Roman"/>
          <w:i/>
          <w:sz w:val="24"/>
          <w:szCs w:val="24"/>
        </w:rPr>
        <w:t xml:space="preserve">Полноценно выполненные задания этой группы оцениваются в </w:t>
      </w:r>
      <w:r w:rsidRPr="00D837CF">
        <w:rPr>
          <w:rFonts w:ascii="Times New Roman" w:hAnsi="Times New Roman" w:cs="Times New Roman"/>
          <w:b/>
          <w:i/>
          <w:sz w:val="24"/>
          <w:szCs w:val="24"/>
        </w:rPr>
        <w:t>3 балла.</w:t>
      </w:r>
    </w:p>
    <w:p w:rsidR="009B64AC" w:rsidRDefault="009B64AC" w:rsidP="009B64AC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B64AC">
        <w:rPr>
          <w:rFonts w:ascii="Times New Roman" w:hAnsi="Times New Roman" w:cs="Times New Roman"/>
          <w:sz w:val="24"/>
          <w:szCs w:val="24"/>
        </w:rPr>
        <w:t>В какой последовательности</w:t>
      </w:r>
      <w:r>
        <w:rPr>
          <w:rFonts w:ascii="Times New Roman" w:hAnsi="Times New Roman" w:cs="Times New Roman"/>
          <w:sz w:val="24"/>
          <w:szCs w:val="24"/>
        </w:rPr>
        <w:t xml:space="preserve"> целесообразно воздействовать на развитие физических качеств в рамках одного занятия: 1-быстрота, 2-выносливость, 3-</w:t>
      </w:r>
      <w:r w:rsidR="00D837CF">
        <w:rPr>
          <w:rFonts w:ascii="Times New Roman" w:hAnsi="Times New Roman" w:cs="Times New Roman"/>
          <w:sz w:val="24"/>
          <w:szCs w:val="24"/>
        </w:rPr>
        <w:t>гибкость, 4-ловкость, 5-сила.</w:t>
      </w:r>
    </w:p>
    <w:p w:rsidR="00D837CF" w:rsidRDefault="00D837CF" w:rsidP="00D837CF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1,2,3,4,5</w:t>
      </w:r>
    </w:p>
    <w:p w:rsidR="00D837CF" w:rsidRDefault="00D837CF" w:rsidP="00D837CF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2,4,1,5,3.</w:t>
      </w:r>
    </w:p>
    <w:p w:rsidR="00D837CF" w:rsidRDefault="00D837CF" w:rsidP="00D837CF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5,3,4,2,1</w:t>
      </w:r>
    </w:p>
    <w:p w:rsidR="00D837CF" w:rsidRPr="009B64AC" w:rsidRDefault="00D837CF" w:rsidP="00D837CF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4,1,5,3,2</w:t>
      </w:r>
    </w:p>
    <w:p w:rsidR="00865D7E" w:rsidRDefault="00865D7E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81D55" w:rsidRPr="00B11996" w:rsidRDefault="00A81D55" w:rsidP="00A81D5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lastRenderedPageBreak/>
        <w:t>Всероссийская олимпиада школьников по физкультуре</w:t>
      </w:r>
    </w:p>
    <w:p w:rsidR="00A81D55" w:rsidRPr="00B11996" w:rsidRDefault="00A81D55" w:rsidP="00A81D5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>(школьный этап) 2016-2017 уч. год</w:t>
      </w:r>
    </w:p>
    <w:p w:rsidR="00A81D55" w:rsidRPr="00B11996" w:rsidRDefault="00A81D55" w:rsidP="00A81D5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>9 – 11 класс</w:t>
      </w:r>
    </w:p>
    <w:p w:rsidR="00A81D55" w:rsidRDefault="00654DB1" w:rsidP="00A81D5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633"/>
        <w:gridCol w:w="633"/>
        <w:gridCol w:w="633"/>
        <w:gridCol w:w="633"/>
        <w:gridCol w:w="633"/>
        <w:gridCol w:w="633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654DB1" w:rsidTr="00654DB1"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54DB1" w:rsidTr="00654DB1"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DB1" w:rsidTr="00654DB1"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</w:t>
            </w:r>
          </w:p>
        </w:tc>
      </w:tr>
    </w:tbl>
    <w:p w:rsidR="00654DB1" w:rsidRDefault="00654DB1" w:rsidP="00A81D5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81D55" w:rsidRPr="009B64AC" w:rsidRDefault="00654DB1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ВСЕГО: 20 баллов</w:t>
      </w:r>
      <w:bookmarkStart w:id="0" w:name="_GoBack"/>
      <w:bookmarkEnd w:id="0"/>
    </w:p>
    <w:sectPr w:rsidR="00A81D55" w:rsidRPr="009B64AC" w:rsidSect="00D837C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C57B8"/>
    <w:multiLevelType w:val="hybridMultilevel"/>
    <w:tmpl w:val="6A72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E5487"/>
    <w:multiLevelType w:val="hybridMultilevel"/>
    <w:tmpl w:val="6596A094"/>
    <w:lvl w:ilvl="0" w:tplc="92902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46"/>
    <w:rsid w:val="00035E91"/>
    <w:rsid w:val="001E4461"/>
    <w:rsid w:val="003247DC"/>
    <w:rsid w:val="00487B46"/>
    <w:rsid w:val="005A1572"/>
    <w:rsid w:val="00654DB1"/>
    <w:rsid w:val="007A0F03"/>
    <w:rsid w:val="007A5005"/>
    <w:rsid w:val="007B6263"/>
    <w:rsid w:val="00865D7E"/>
    <w:rsid w:val="0092048F"/>
    <w:rsid w:val="009B64AC"/>
    <w:rsid w:val="00A17642"/>
    <w:rsid w:val="00A81D55"/>
    <w:rsid w:val="00B11996"/>
    <w:rsid w:val="00C870A2"/>
    <w:rsid w:val="00D837CF"/>
    <w:rsid w:val="00F029A6"/>
    <w:rsid w:val="00F7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9A3F5-DEEC-47B3-A444-73D0FC681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461"/>
    <w:pPr>
      <w:ind w:left="720"/>
      <w:contextualSpacing/>
    </w:pPr>
  </w:style>
  <w:style w:type="table" w:styleId="a4">
    <w:name w:val="Table Grid"/>
    <w:basedOn w:val="a1"/>
    <w:uiPriority w:val="59"/>
    <w:rsid w:val="00654D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2016-10-13T13:08:00Z</dcterms:created>
  <dcterms:modified xsi:type="dcterms:W3CDTF">2016-10-13T19:50:00Z</dcterms:modified>
</cp:coreProperties>
</file>